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01" w:rsidRDefault="007E43BA">
      <w:pPr>
        <w:tabs>
          <w:tab w:val="left" w:pos="2980"/>
        </w:tabs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86011" cy="1254359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011" cy="1254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3001" w:rsidRDefault="007E43BA">
      <w:pPr>
        <w:tabs>
          <w:tab w:val="left" w:pos="2980"/>
        </w:tabs>
        <w:jc w:val="center"/>
        <w:rPr>
          <w:b/>
        </w:rPr>
      </w:pPr>
      <w:r>
        <w:rPr>
          <w:b/>
        </w:rPr>
        <w:t>National Rifle Association</w:t>
      </w:r>
    </w:p>
    <w:p w:rsidR="00313001" w:rsidRDefault="007E43BA">
      <w:pPr>
        <w:tabs>
          <w:tab w:val="left" w:pos="2980"/>
        </w:tabs>
        <w:jc w:val="center"/>
        <w:rPr>
          <w:b/>
        </w:rPr>
      </w:pPr>
      <w:r>
        <w:rPr>
          <w:b/>
        </w:rPr>
        <w:t xml:space="preserve"> Channel Islands Tour 2024</w:t>
      </w:r>
    </w:p>
    <w:p w:rsidR="00313001" w:rsidRDefault="00313001">
      <w:pPr>
        <w:spacing w:after="0" w:line="240" w:lineRule="auto"/>
        <w:rPr>
          <w:color w:val="3E3E3E"/>
          <w:sz w:val="21"/>
          <w:szCs w:val="21"/>
          <w:highlight w:val="white"/>
        </w:rPr>
      </w:pPr>
    </w:p>
    <w:p w:rsidR="00313001" w:rsidRDefault="00313001">
      <w:pPr>
        <w:spacing w:after="0" w:line="240" w:lineRule="auto"/>
        <w:rPr>
          <w:color w:val="0C233C"/>
          <w:sz w:val="21"/>
          <w:szCs w:val="21"/>
          <w:highlight w:val="white"/>
        </w:rPr>
      </w:pPr>
    </w:p>
    <w:p w:rsidR="00313001" w:rsidRDefault="007E43BA">
      <w:pPr>
        <w:shd w:val="clear" w:color="auto" w:fill="FFFFFF"/>
        <w:spacing w:after="150" w:line="240" w:lineRule="auto"/>
        <w:rPr>
          <w:color w:val="0C233C"/>
        </w:rPr>
      </w:pPr>
      <w:r>
        <w:rPr>
          <w:color w:val="0C233C"/>
        </w:rPr>
        <w:t>I am delighted to announce those selected to represent the National Rifle Association in the Channel Islands in 2024.</w:t>
      </w:r>
    </w:p>
    <w:p w:rsidR="00313001" w:rsidRDefault="007E43BA">
      <w:pPr>
        <w:shd w:val="clear" w:color="auto" w:fill="FFFFFF"/>
        <w:spacing w:after="150" w:line="240" w:lineRule="auto"/>
        <w:rPr>
          <w:color w:val="0C233C"/>
        </w:rPr>
      </w:pPr>
      <w:r>
        <w:rPr>
          <w:color w:val="0C233C"/>
        </w:rPr>
        <w:t xml:space="preserve">I am very grateful for the support, interest and encouragement shown by </w:t>
      </w:r>
      <w:r>
        <w:rPr>
          <w:color w:val="0C233C"/>
        </w:rPr>
        <w:t>all those who applied</w:t>
      </w:r>
      <w:r>
        <w:rPr>
          <w:color w:val="0C233C"/>
        </w:rPr>
        <w:t>, and I wish them well in the future.</w:t>
      </w:r>
    </w:p>
    <w:p w:rsidR="00313001" w:rsidRDefault="00313001">
      <w:pPr>
        <w:spacing w:after="0" w:line="240" w:lineRule="auto"/>
        <w:rPr>
          <w:color w:val="0C233C"/>
        </w:rPr>
      </w:pPr>
    </w:p>
    <w:p w:rsidR="00313001" w:rsidRDefault="007E43BA">
      <w:pPr>
        <w:tabs>
          <w:tab w:val="left" w:pos="2980"/>
        </w:tabs>
        <w:spacing w:after="40"/>
        <w:rPr>
          <w:color w:val="0C233C"/>
        </w:rPr>
      </w:pPr>
      <w:r>
        <w:rPr>
          <w:color w:val="0C233C"/>
        </w:rPr>
        <w:t>Captain:             Liam Cheek</w:t>
      </w:r>
      <w:r>
        <w:rPr>
          <w:color w:val="0C233C"/>
        </w:rPr>
        <w:tab/>
      </w:r>
      <w:r>
        <w:rPr>
          <w:color w:val="0C233C"/>
        </w:rPr>
        <w:tab/>
        <w:t>London, Ireland, GB</w:t>
      </w:r>
    </w:p>
    <w:p w:rsidR="00313001" w:rsidRDefault="007E43BA">
      <w:pPr>
        <w:tabs>
          <w:tab w:val="left" w:pos="2980"/>
        </w:tabs>
        <w:spacing w:after="40"/>
        <w:rPr>
          <w:color w:val="0C233C"/>
        </w:rPr>
      </w:pPr>
      <w:r>
        <w:rPr>
          <w:color w:val="0C233C"/>
        </w:rPr>
        <w:t>Vice-Captain:     Rebecca Laird</w:t>
      </w:r>
      <w:r>
        <w:rPr>
          <w:color w:val="0C233C"/>
        </w:rPr>
        <w:tab/>
        <w:t>Ulster, Ireland</w:t>
      </w:r>
    </w:p>
    <w:p w:rsidR="00313001" w:rsidRDefault="007E43BA">
      <w:pPr>
        <w:tabs>
          <w:tab w:val="left" w:pos="2980"/>
        </w:tabs>
        <w:spacing w:after="40"/>
        <w:rPr>
          <w:color w:val="0C233C"/>
        </w:rPr>
      </w:pPr>
      <w:r>
        <w:rPr>
          <w:color w:val="0C233C"/>
        </w:rPr>
        <w:t>Adjutant:            Martin Liversage</w:t>
      </w:r>
      <w:r>
        <w:rPr>
          <w:color w:val="0C233C"/>
        </w:rPr>
        <w:tab/>
        <w:t>Lancashire, England, GB</w:t>
      </w:r>
    </w:p>
    <w:p w:rsidR="00313001" w:rsidRDefault="00313001">
      <w:pPr>
        <w:tabs>
          <w:tab w:val="left" w:pos="2980"/>
        </w:tabs>
        <w:rPr>
          <w:b/>
          <w:color w:val="0C233C"/>
        </w:rPr>
      </w:pPr>
    </w:p>
    <w:p w:rsidR="00313001" w:rsidRDefault="007E43BA">
      <w:pPr>
        <w:tabs>
          <w:tab w:val="left" w:pos="2980"/>
        </w:tabs>
        <w:spacing w:after="40"/>
        <w:rPr>
          <w:color w:val="0C233C"/>
        </w:rPr>
      </w:pPr>
      <w:r>
        <w:rPr>
          <w:color w:val="0C233C"/>
        </w:rPr>
        <w:t>George Bramwell</w:t>
      </w:r>
      <w:r>
        <w:rPr>
          <w:color w:val="0C233C"/>
        </w:rPr>
        <w:tab/>
        <w:t>Lancashire</w:t>
      </w:r>
    </w:p>
    <w:p w:rsidR="00313001" w:rsidRDefault="007E43BA">
      <w:pPr>
        <w:tabs>
          <w:tab w:val="left" w:pos="2980"/>
        </w:tabs>
        <w:spacing w:after="40"/>
        <w:rPr>
          <w:color w:val="0C233C"/>
        </w:rPr>
      </w:pPr>
      <w:r>
        <w:rPr>
          <w:color w:val="0C233C"/>
        </w:rPr>
        <w:t>David</w:t>
      </w:r>
      <w:r>
        <w:rPr>
          <w:color w:val="0C233C"/>
        </w:rPr>
        <w:t xml:space="preserve"> </w:t>
      </w:r>
      <w:proofErr w:type="spellStart"/>
      <w:r>
        <w:rPr>
          <w:color w:val="0C233C"/>
        </w:rPr>
        <w:t>Colegate</w:t>
      </w:r>
      <w:proofErr w:type="spellEnd"/>
      <w:r>
        <w:rPr>
          <w:color w:val="0C233C"/>
        </w:rPr>
        <w:tab/>
        <w:t>Gloucestershire</w:t>
      </w:r>
    </w:p>
    <w:p w:rsidR="00313001" w:rsidRDefault="007E43BA">
      <w:pPr>
        <w:tabs>
          <w:tab w:val="left" w:pos="2980"/>
        </w:tabs>
        <w:spacing w:after="40"/>
        <w:rPr>
          <w:color w:val="0C233C"/>
        </w:rPr>
      </w:pPr>
      <w:r>
        <w:rPr>
          <w:color w:val="0C233C"/>
        </w:rPr>
        <w:t>Katherine Fleck</w:t>
      </w:r>
      <w:r>
        <w:rPr>
          <w:color w:val="0C233C"/>
        </w:rPr>
        <w:tab/>
        <w:t>Yorkshire, England</w:t>
      </w:r>
    </w:p>
    <w:p w:rsidR="00313001" w:rsidRDefault="007E43BA">
      <w:pPr>
        <w:tabs>
          <w:tab w:val="left" w:pos="2980"/>
        </w:tabs>
        <w:spacing w:after="40"/>
        <w:rPr>
          <w:color w:val="0C233C"/>
        </w:rPr>
      </w:pPr>
      <w:r>
        <w:rPr>
          <w:color w:val="0C233C"/>
        </w:rPr>
        <w:t>Kerrie Johnson</w:t>
      </w:r>
      <w:r>
        <w:rPr>
          <w:color w:val="0C233C"/>
        </w:rPr>
        <w:tab/>
        <w:t>Ulster, Ireland</w:t>
      </w:r>
    </w:p>
    <w:p w:rsidR="00313001" w:rsidRDefault="007E43BA">
      <w:pPr>
        <w:tabs>
          <w:tab w:val="left" w:pos="2980"/>
        </w:tabs>
        <w:spacing w:after="40"/>
        <w:rPr>
          <w:color w:val="0C233C"/>
        </w:rPr>
      </w:pPr>
      <w:r>
        <w:rPr>
          <w:color w:val="0C233C"/>
        </w:rPr>
        <w:t>Michael Larcombe</w:t>
      </w:r>
      <w:r>
        <w:rPr>
          <w:color w:val="0C233C"/>
        </w:rPr>
        <w:tab/>
        <w:t>Lancashire</w:t>
      </w:r>
    </w:p>
    <w:p w:rsidR="00313001" w:rsidRDefault="007E43BA">
      <w:pPr>
        <w:tabs>
          <w:tab w:val="left" w:pos="2980"/>
        </w:tabs>
        <w:spacing w:after="40"/>
        <w:rPr>
          <w:color w:val="0C233C"/>
        </w:rPr>
      </w:pPr>
      <w:r>
        <w:rPr>
          <w:color w:val="0C233C"/>
        </w:rPr>
        <w:t xml:space="preserve">William </w:t>
      </w:r>
      <w:proofErr w:type="spellStart"/>
      <w:r>
        <w:rPr>
          <w:color w:val="0C233C"/>
        </w:rPr>
        <w:t>Livesey</w:t>
      </w:r>
      <w:proofErr w:type="spellEnd"/>
      <w:r>
        <w:rPr>
          <w:color w:val="0C233C"/>
        </w:rPr>
        <w:tab/>
        <w:t>Ulster, Ireland</w:t>
      </w:r>
    </w:p>
    <w:p w:rsidR="00313001" w:rsidRDefault="007E43BA">
      <w:pPr>
        <w:tabs>
          <w:tab w:val="left" w:pos="2980"/>
        </w:tabs>
        <w:spacing w:after="40"/>
        <w:rPr>
          <w:color w:val="0C233C"/>
        </w:rPr>
      </w:pPr>
      <w:r>
        <w:rPr>
          <w:color w:val="0C233C"/>
        </w:rPr>
        <w:t xml:space="preserve">Christopher </w:t>
      </w:r>
      <w:proofErr w:type="spellStart"/>
      <w:r>
        <w:rPr>
          <w:color w:val="0C233C"/>
        </w:rPr>
        <w:t>Pawlik</w:t>
      </w:r>
      <w:proofErr w:type="spellEnd"/>
      <w:r>
        <w:rPr>
          <w:color w:val="0C233C"/>
        </w:rPr>
        <w:tab/>
        <w:t>Hampshire</w:t>
      </w:r>
    </w:p>
    <w:p w:rsidR="00313001" w:rsidRDefault="007E43BA">
      <w:pPr>
        <w:tabs>
          <w:tab w:val="left" w:pos="2980"/>
        </w:tabs>
        <w:spacing w:after="40"/>
        <w:rPr>
          <w:color w:val="0C233C"/>
        </w:rPr>
      </w:pPr>
      <w:r>
        <w:rPr>
          <w:color w:val="0C233C"/>
        </w:rPr>
        <w:t>Sophie Ponter</w:t>
      </w:r>
      <w:r>
        <w:rPr>
          <w:color w:val="0C233C"/>
        </w:rPr>
        <w:tab/>
        <w:t>East of Scotland, Jersey, Channel Islands</w:t>
      </w:r>
    </w:p>
    <w:p w:rsidR="00313001" w:rsidRDefault="007E43BA">
      <w:pPr>
        <w:tabs>
          <w:tab w:val="left" w:pos="2980"/>
        </w:tabs>
        <w:spacing w:after="40"/>
        <w:rPr>
          <w:color w:val="0C233C"/>
        </w:rPr>
      </w:pPr>
      <w:r>
        <w:rPr>
          <w:color w:val="0C233C"/>
        </w:rPr>
        <w:t>Philippa Purdy</w:t>
      </w:r>
      <w:r>
        <w:rPr>
          <w:color w:val="0C233C"/>
        </w:rPr>
        <w:tab/>
        <w:t>Nort</w:t>
      </w:r>
      <w:r>
        <w:rPr>
          <w:color w:val="0C233C"/>
        </w:rPr>
        <w:t>h Hants, Leicestershire &amp; Rutland, Wales</w:t>
      </w:r>
    </w:p>
    <w:p w:rsidR="00313001" w:rsidRDefault="007E43BA">
      <w:pPr>
        <w:tabs>
          <w:tab w:val="left" w:pos="2980"/>
        </w:tabs>
        <w:spacing w:after="40"/>
        <w:rPr>
          <w:color w:val="0C233C"/>
        </w:rPr>
      </w:pPr>
      <w:r>
        <w:rPr>
          <w:color w:val="0C233C"/>
        </w:rPr>
        <w:t xml:space="preserve">Henry </w:t>
      </w:r>
      <w:proofErr w:type="spellStart"/>
      <w:r>
        <w:rPr>
          <w:color w:val="0C233C"/>
        </w:rPr>
        <w:t>Waldern</w:t>
      </w:r>
      <w:proofErr w:type="spellEnd"/>
      <w:r>
        <w:rPr>
          <w:color w:val="0C233C"/>
        </w:rPr>
        <w:tab/>
        <w:t>England</w:t>
      </w:r>
    </w:p>
    <w:p w:rsidR="00313001" w:rsidRDefault="007E43BA">
      <w:pPr>
        <w:tabs>
          <w:tab w:val="left" w:pos="2980"/>
        </w:tabs>
        <w:spacing w:after="40"/>
        <w:rPr>
          <w:color w:val="0C233C"/>
        </w:rPr>
      </w:pPr>
      <w:r>
        <w:rPr>
          <w:color w:val="0C233C"/>
        </w:rPr>
        <w:t>Jonny Wallace</w:t>
      </w:r>
      <w:r>
        <w:rPr>
          <w:color w:val="0C233C"/>
        </w:rPr>
        <w:tab/>
        <w:t>Ulster, Ireland</w:t>
      </w:r>
    </w:p>
    <w:p w:rsidR="00313001" w:rsidRDefault="00313001">
      <w:pPr>
        <w:tabs>
          <w:tab w:val="left" w:pos="2980"/>
        </w:tabs>
        <w:rPr>
          <w:b/>
          <w:color w:val="0C233C"/>
        </w:rPr>
      </w:pPr>
    </w:p>
    <w:p w:rsidR="00313001" w:rsidRDefault="007E43BA">
      <w:pPr>
        <w:tabs>
          <w:tab w:val="left" w:pos="2980"/>
        </w:tabs>
        <w:spacing w:after="40"/>
        <w:rPr>
          <w:color w:val="0C233C"/>
        </w:rPr>
      </w:pPr>
      <w:r>
        <w:rPr>
          <w:color w:val="0C233C"/>
        </w:rPr>
        <w:t>Reserves:</w:t>
      </w:r>
    </w:p>
    <w:p w:rsidR="00313001" w:rsidRDefault="007E43BA">
      <w:pPr>
        <w:tabs>
          <w:tab w:val="left" w:pos="2980"/>
        </w:tabs>
        <w:spacing w:after="40"/>
        <w:rPr>
          <w:color w:val="0C233C"/>
        </w:rPr>
      </w:pPr>
      <w:bookmarkStart w:id="1" w:name="_heading=h.gjdgxs" w:colFirst="0" w:colLast="0"/>
      <w:bookmarkEnd w:id="1"/>
      <w:r>
        <w:rPr>
          <w:color w:val="0C233C"/>
        </w:rPr>
        <w:t>Matthew Blythe</w:t>
      </w:r>
      <w:r>
        <w:rPr>
          <w:color w:val="0C233C"/>
        </w:rPr>
        <w:tab/>
        <w:t>Gloucestershire</w:t>
      </w:r>
    </w:p>
    <w:p w:rsidR="00313001" w:rsidRDefault="007E43BA">
      <w:pPr>
        <w:tabs>
          <w:tab w:val="left" w:pos="2980"/>
        </w:tabs>
        <w:spacing w:after="40"/>
        <w:rPr>
          <w:color w:val="0C233C"/>
        </w:rPr>
      </w:pPr>
      <w:r>
        <w:rPr>
          <w:color w:val="0C233C"/>
        </w:rPr>
        <w:t xml:space="preserve">Michael </w:t>
      </w:r>
      <w:proofErr w:type="spellStart"/>
      <w:r>
        <w:rPr>
          <w:color w:val="0C233C"/>
        </w:rPr>
        <w:t>Rewston</w:t>
      </w:r>
      <w:proofErr w:type="spellEnd"/>
      <w:r>
        <w:rPr>
          <w:color w:val="0C233C"/>
        </w:rPr>
        <w:tab/>
        <w:t>Nottinghamshire</w:t>
      </w:r>
    </w:p>
    <w:p w:rsidR="00313001" w:rsidRDefault="007E43BA">
      <w:pPr>
        <w:tabs>
          <w:tab w:val="left" w:pos="2980"/>
        </w:tabs>
        <w:spacing w:after="40"/>
        <w:rPr>
          <w:color w:val="FF0000"/>
        </w:rPr>
      </w:pPr>
      <w:r>
        <w:rPr>
          <w:color w:val="0C233C"/>
        </w:rPr>
        <w:t>Charlotte Wiltshire</w:t>
      </w:r>
      <w:r>
        <w:rPr>
          <w:color w:val="0C233C"/>
        </w:rPr>
        <w:tab/>
        <w:t>Cambridgeshire</w:t>
      </w:r>
    </w:p>
    <w:p w:rsidR="00313001" w:rsidRDefault="00313001">
      <w:pPr>
        <w:tabs>
          <w:tab w:val="left" w:pos="2980"/>
        </w:tabs>
        <w:spacing w:after="40"/>
        <w:rPr>
          <w:b/>
          <w:color w:val="0C233C"/>
        </w:rPr>
      </w:pPr>
    </w:p>
    <w:p w:rsidR="00313001" w:rsidRDefault="007E43BA">
      <w:pPr>
        <w:tabs>
          <w:tab w:val="left" w:pos="2980"/>
        </w:tabs>
        <w:spacing w:after="40"/>
        <w:rPr>
          <w:b/>
          <w:color w:val="0C233C"/>
        </w:rPr>
      </w:pPr>
      <w:r>
        <w:rPr>
          <w:b/>
          <w:color w:val="0C233C"/>
        </w:rPr>
        <w:tab/>
      </w:r>
    </w:p>
    <w:p w:rsidR="00313001" w:rsidRDefault="007E43BA">
      <w:pPr>
        <w:tabs>
          <w:tab w:val="left" w:pos="2980"/>
        </w:tabs>
        <w:rPr>
          <w:color w:val="0C233C"/>
        </w:rPr>
      </w:pPr>
      <w:r>
        <w:rPr>
          <w:color w:val="0C233C"/>
        </w:rPr>
        <w:t>Liam Cheek, Captain</w:t>
      </w:r>
    </w:p>
    <w:sectPr w:rsidR="00313001">
      <w:pgSz w:w="11906" w:h="16838"/>
      <w:pgMar w:top="7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PMG 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01"/>
    <w:rsid w:val="00313001"/>
    <w:rsid w:val="007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8786D-4CA0-42D1-99F2-5194FF81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1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7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5632"/>
    <w:rPr>
      <w:color w:val="00B8F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56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27EE"/>
    <w:rPr>
      <w:color w:val="098E7E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4CC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 - KPMG New">
  <a:themeElements>
    <a:clrScheme name="KPMG">
      <a:dk1>
        <a:srgbClr val="333333"/>
      </a:dk1>
      <a:lt1>
        <a:srgbClr val="FFFFFF"/>
      </a:lt1>
      <a:dk2>
        <a:srgbClr val="00338D"/>
      </a:dk2>
      <a:lt2>
        <a:srgbClr val="E5E5E5"/>
      </a:lt2>
      <a:accent1>
        <a:srgbClr val="1E49E2"/>
      </a:accent1>
      <a:accent2>
        <a:srgbClr val="ACEAFF"/>
      </a:accent2>
      <a:accent3>
        <a:srgbClr val="00B8F5"/>
      </a:accent3>
      <a:accent4>
        <a:srgbClr val="0C233C"/>
      </a:accent4>
      <a:accent5>
        <a:srgbClr val="7213EA"/>
      </a:accent5>
      <a:accent6>
        <a:srgbClr val="FD349C"/>
      </a:accent6>
      <a:hlink>
        <a:srgbClr val="00B8F5"/>
      </a:hlink>
      <a:folHlink>
        <a:srgbClr val="098E7E"/>
      </a:folHlink>
    </a:clrScheme>
    <a:fontScheme name="KPMG 2022">
      <a:majorFont>
        <a:latin typeface="KPMG Bold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ot="0" spcFirstLastPara="0" vertOverflow="overflow" horzOverflow="overflow" vert="horz" wrap="square" lIns="54000" tIns="54000" rIns="54000" bIns="54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900" dirty="0" smtClean="0">
            <a:solidFill>
              <a:srgbClr val="FFFFFF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/>
      <a:bodyPr vert="horz" wrap="square" lIns="0" tIns="0" rIns="0" bIns="0" rtlCol="0" anchor="t" anchorCtr="0">
        <a:noAutofit/>
      </a:bodyPr>
      <a:lstStyle>
        <a:defPPr algn="l">
          <a:defRPr sz="900" b="1" dirty="0" err="1" smtClean="0">
            <a:solidFill>
              <a:schemeClr val="tx2"/>
            </a:solidFill>
          </a:defRPr>
        </a:defPPr>
      </a:lstStyle>
    </a:txDef>
  </a:objectDefaults>
  <a:extraClrSchemeLst/>
  <a:custClrLst>
    <a:custClr name="KPMG Blue">
      <a:srgbClr val="00338D"/>
    </a:custClr>
    <a:custClr name="Cobolt Blue">
      <a:srgbClr val="1E49E2"/>
    </a:custClr>
    <a:custClr name="Dark Blue">
      <a:srgbClr val="0C233C"/>
    </a:custClr>
    <a:custClr name="Pacific Blue">
      <a:srgbClr val="00B8F5"/>
    </a:custClr>
    <a:custClr name="Blue">
      <a:srgbClr val="76D2FF"/>
    </a:custClr>
    <a:custClr name="Light Blue">
      <a:srgbClr val="ACEAFF"/>
    </a:custClr>
    <a:custClr name="Dark Purple">
      <a:srgbClr val="510DBC"/>
    </a:custClr>
    <a:custClr name="Purple">
      <a:srgbClr val="7213EA"/>
    </a:custClr>
    <a:custClr name="Light Purple">
      <a:srgbClr val="B497FF"/>
    </a:custClr>
    <a:custClr name="Dark Green">
      <a:srgbClr val="008E7E"/>
    </a:custClr>
    <a:custClr name="Green">
      <a:srgbClr val="00C0AE"/>
    </a:custClr>
    <a:custClr name="Light Green">
      <a:srgbClr val="7AFFBD"/>
    </a:custClr>
    <a:custClr name="Dark Pink">
      <a:srgbClr val="AB0D82"/>
    </a:custClr>
    <a:custClr name="Pink">
      <a:srgbClr val="FD349C"/>
    </a:custClr>
    <a:custClr name="Light Pink">
      <a:srgbClr val="FFA3DA"/>
    </a:custClr>
    <a:custClr name="Grey 1">
      <a:srgbClr val="333333"/>
    </a:custClr>
    <a:custClr name="Grey 2">
      <a:srgbClr val="666666"/>
    </a:custClr>
    <a:custClr name="Grey 3">
      <a:srgbClr val="989898"/>
    </a:custClr>
    <a:custClr name="Grey 4">
      <a:srgbClr val="B2B2B2"/>
    </a:custClr>
    <a:custClr name="Grey 5">
      <a:srgbClr val="E5E5E5"/>
    </a:custClr>
  </a:custClrLst>
  <a:extLst>
    <a:ext uri="{05A4C25C-085E-4340-85A3-A5531E510DB2}">
      <thm15:themeFamily xmlns:thm15="http://schemas.microsoft.com/office/thememl/2012/main" name="A - KPMG New" id="{3E842275-7320-45A0-98ED-CF0A5CB31E7A}" vid="{5439B9D4-FF91-4BA4-A84D-FD2FF85DB3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FJUr9uI4upgoWGbq63BZAbcjDA==">CgMxLjAyCGguZ2pkZ3hzOAByITFsQzladEtZR2hGbE9NbDk1T1NvTkYxVktFandONFlsRA==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Cheek, Liam</dc:creator>
  <cp:lastModifiedBy>Georgina Thatcher</cp:lastModifiedBy>
  <cp:revision>2</cp:revision>
  <dcterms:created xsi:type="dcterms:W3CDTF">2023-10-19T06:20:00Z</dcterms:created>
  <dcterms:modified xsi:type="dcterms:W3CDTF">2023-10-19T06:20:00Z</dcterms:modified>
</cp:coreProperties>
</file>